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586D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微软雅黑" w:hAnsi="微软雅黑" w:eastAsia="微软雅黑" w:cs="微软雅黑"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sz w:val="44"/>
          <w:szCs w:val="44"/>
          <w:lang w:val="en-US" w:eastAsia="zh-CN"/>
        </w:rPr>
        <w:t>长葛市泽源环保产业园有限公司</w:t>
      </w:r>
    </w:p>
    <w:p w14:paraId="7E8BD5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微软雅黑" w:hAnsi="微软雅黑" w:eastAsia="微软雅黑" w:cs="微软雅黑"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sz w:val="44"/>
          <w:szCs w:val="44"/>
          <w:lang w:val="en-US" w:eastAsia="zh-CN"/>
        </w:rPr>
        <w:t>关于2024年专项债存续期的信息公开</w:t>
      </w:r>
    </w:p>
    <w:p w14:paraId="72E18C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</w:pPr>
    </w:p>
    <w:p w14:paraId="412E99D6">
      <w:p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  <w:t>根据河南省财政厅《关于做好 2026年地方政府债券存续期信息公开工作的通知》（豫财债管〔2026〕7号）要求，我单位对存续期专项债情况进行公开，现将有关情况公开如下：</w:t>
      </w:r>
    </w:p>
    <w:p w14:paraId="5B36EB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一、项目基本情况</w:t>
      </w:r>
    </w:p>
    <w:p w14:paraId="3024AE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长葛市中心城区停车场提升改造项目</w:t>
      </w:r>
    </w:p>
    <w:p w14:paraId="7F6A38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建设地点：</w:t>
      </w:r>
    </w:p>
    <w:p w14:paraId="5AAFA8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本项目建设范围包括对长葛市中医院（老人民医院）停车场，长葛市人民医院停车场，长葛市商务区办公楼停车场，长葛市中心城区公共停车场进行提升改造，包括地下停车场地面更新，地上停车场硬化改造、停车位划线、停车设备、智慧停车系统、机动车充电桩、设备配套用房及配套电力设施等。2023年到位专项债券资金8700万元，2024年到位专项债券资金8300万元，截止2025年底，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已使用专项债券资金共计16905万元。</w:t>
      </w:r>
    </w:p>
    <w:p w14:paraId="662A14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二、项目建设进度、运营情况</w:t>
      </w:r>
    </w:p>
    <w:p w14:paraId="3F7136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本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lang w:val="en-US" w:eastAsia="zh-CN" w:bidi="ar"/>
        </w:rPr>
        <w:t>项目于2023年4月11日完成公开招标，并于2023年5月11开始动工建设，截止2025年末，长葛市中心城区停车场提升改造项目已完成部分停车场地面更新，硬化改造、停车位划线等。尚未到运营期。</w:t>
      </w:r>
    </w:p>
    <w:p w14:paraId="0D0983D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长葛市泽源环保产业园有限公司</w:t>
      </w:r>
    </w:p>
    <w:p w14:paraId="3B2A8EB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default" w:ascii="微软雅黑" w:hAnsi="微软雅黑" w:eastAsia="微软雅黑" w:cs="微软雅黑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2026年4月24日      </w:t>
      </w:r>
    </w:p>
    <w:sectPr>
      <w:pgSz w:w="11906" w:h="16838"/>
      <w:pgMar w:top="1270" w:right="1519" w:bottom="1270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1" w:fontKey="{15C67D19-8296-4F51-AFC6-80D624B5718E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87FF2173-E8C5-49B0-BB3A-7F7F492916B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5FF1FD4E-C59D-4FEB-8F1F-480036BA4EF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wNGJmYzMyOTYxNTZlYTViZjk1MGRlNjQwZTIzMzcifQ=="/>
  </w:docVars>
  <w:rsids>
    <w:rsidRoot w:val="00000000"/>
    <w:rsid w:val="03806E73"/>
    <w:rsid w:val="0A8B43AD"/>
    <w:rsid w:val="0F7914E9"/>
    <w:rsid w:val="11CF12DC"/>
    <w:rsid w:val="1DEA1CBE"/>
    <w:rsid w:val="1F0A07F6"/>
    <w:rsid w:val="22574A50"/>
    <w:rsid w:val="258A1146"/>
    <w:rsid w:val="2E004460"/>
    <w:rsid w:val="2F295BF7"/>
    <w:rsid w:val="31641F3A"/>
    <w:rsid w:val="392E7234"/>
    <w:rsid w:val="39F92B3E"/>
    <w:rsid w:val="3EB27F59"/>
    <w:rsid w:val="40CF5B6F"/>
    <w:rsid w:val="414548A8"/>
    <w:rsid w:val="43CC2BFE"/>
    <w:rsid w:val="4DB14063"/>
    <w:rsid w:val="5CEE378D"/>
    <w:rsid w:val="5D524382"/>
    <w:rsid w:val="653C0F4F"/>
    <w:rsid w:val="66DB1289"/>
    <w:rsid w:val="6A4E3ABD"/>
    <w:rsid w:val="6A4F77E9"/>
    <w:rsid w:val="6BCE3DC1"/>
    <w:rsid w:val="6E0E5A3E"/>
    <w:rsid w:val="70A73CE1"/>
    <w:rsid w:val="737025AF"/>
    <w:rsid w:val="749D530F"/>
    <w:rsid w:val="7E381CB2"/>
    <w:rsid w:val="7FF4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432</Words>
  <Characters>475</Characters>
  <Lines>0</Lines>
  <Paragraphs>0</Paragraphs>
  <TotalTime>0</TotalTime>
  <ScaleCrop>false</ScaleCrop>
  <LinksUpToDate>false</LinksUpToDate>
  <CharactersWithSpaces>482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2024-05-31T06:49:00Z</dcterms:created>
  <dc:creator>twq</dc:creator>
  <cp:lastModifiedBy>yy</cp:lastModifiedBy>
  <cp:lastPrinted>2024-06-04T07:58:00Z</cp:lastPrinted>
  <dcterms:modified xsi:type="dcterms:W3CDTF">2026-06-10T08:00:51Z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3D57307C68FB4EA79242F14A27840019_13</vt:lpwstr>
  </property>
  <property fmtid="{D5CDD505-2E9C-101B-9397-08002B2CF9AE}" pid="4" name="KSOTemplateDocerSaveRecord">
    <vt:lpwstr>eyJoZGlkIjoiZmMwNGJmYzMyOTYxNTZlYTViZjk1MGRlNjQwZTIzMzciLCJ1c2VySWQiOiIyODIwODI2NzYifQ==</vt:lpwstr>
  </property>
</Properties>
</file>